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492F" w14:textId="57593273" w:rsidR="001E39BB" w:rsidRDefault="00A37C5D">
      <w:pPr>
        <w:shd w:val="solid" w:color="FFFFFF" w:fill="auto"/>
        <w:autoSpaceDN w:val="0"/>
        <w:spacing w:beforeLines="50" w:before="156" w:line="640" w:lineRule="exact"/>
        <w:ind w:leftChars="-91" w:left="90" w:hangingChars="37" w:hanging="281"/>
        <w:jc w:val="center"/>
        <w:rPr>
          <w:rFonts w:ascii="华文中宋" w:eastAsia="华文中宋" w:hAnsi="华文中宋" w:cs="黑体"/>
          <w:b/>
          <w:color w:val="FF0000"/>
          <w:spacing w:val="20"/>
          <w:sz w:val="72"/>
          <w:szCs w:val="72"/>
          <w:shd w:val="clear" w:color="auto" w:fill="FFFFFF"/>
        </w:rPr>
      </w:pPr>
      <w:r>
        <w:rPr>
          <w:rFonts w:ascii="华文中宋" w:eastAsia="华文中宋" w:hAnsi="华文中宋" w:cs="黑体" w:hint="eastAsia"/>
          <w:b/>
          <w:color w:val="FF0000"/>
          <w:spacing w:val="20"/>
          <w:sz w:val="72"/>
          <w:szCs w:val="72"/>
          <w:shd w:val="clear" w:color="auto" w:fill="FFFFFF"/>
        </w:rPr>
        <w:t>山东省临沂第三十九中学</w:t>
      </w:r>
    </w:p>
    <w:p w14:paraId="16C9FF75" w14:textId="5E59F5E8" w:rsidR="00C2508F" w:rsidRDefault="00C2508F">
      <w:pPr>
        <w:shd w:val="solid" w:color="FFFFFF" w:fill="auto"/>
        <w:autoSpaceDN w:val="0"/>
        <w:spacing w:beforeLines="50" w:before="156" w:line="640" w:lineRule="exact"/>
        <w:ind w:leftChars="-91" w:left="90" w:hangingChars="37" w:hanging="281"/>
        <w:jc w:val="center"/>
        <w:rPr>
          <w:rFonts w:ascii="华文中宋" w:eastAsia="华文中宋" w:hAnsi="华文中宋" w:cs="黑体"/>
          <w:b/>
          <w:color w:val="FF0000"/>
          <w:spacing w:val="20"/>
          <w:sz w:val="72"/>
          <w:szCs w:val="72"/>
          <w:shd w:val="clear" w:color="auto" w:fill="FFFFFF"/>
        </w:rPr>
      </w:pPr>
    </w:p>
    <w:p w14:paraId="3C3BAD48" w14:textId="1ACA10ED" w:rsidR="00C2508F" w:rsidRPr="00C2508F" w:rsidRDefault="00C2508F">
      <w:pPr>
        <w:shd w:val="solid" w:color="FFFFFF" w:fill="auto"/>
        <w:autoSpaceDN w:val="0"/>
        <w:spacing w:beforeLines="50" w:before="156" w:line="640" w:lineRule="exact"/>
        <w:ind w:leftChars="-91" w:left="-13" w:hangingChars="37" w:hanging="178"/>
        <w:jc w:val="center"/>
        <w:rPr>
          <w:rFonts w:ascii="仿宋" w:eastAsia="仿宋" w:hAnsi="仿宋" w:cs="黑体"/>
          <w:b/>
          <w:color w:val="000000" w:themeColor="text1"/>
          <w:spacing w:val="20"/>
          <w:sz w:val="44"/>
          <w:szCs w:val="44"/>
          <w:shd w:val="clear" w:color="auto" w:fill="FFFFFF"/>
        </w:rPr>
      </w:pPr>
      <w:r w:rsidRPr="00C2508F">
        <w:rPr>
          <w:rFonts w:ascii="仿宋" w:eastAsia="仿宋" w:hAnsi="仿宋" w:cs="黑体" w:hint="eastAsia"/>
          <w:b/>
          <w:color w:val="000000" w:themeColor="text1"/>
          <w:spacing w:val="20"/>
          <w:sz w:val="44"/>
          <w:szCs w:val="44"/>
          <w:shd w:val="clear" w:color="auto" w:fill="FFFFFF"/>
        </w:rPr>
        <w:t>临三十九中政字【202</w:t>
      </w:r>
      <w:r w:rsidR="00465769">
        <w:rPr>
          <w:rFonts w:ascii="仿宋" w:eastAsia="仿宋" w:hAnsi="仿宋" w:cs="黑体" w:hint="eastAsia"/>
          <w:b/>
          <w:color w:val="000000" w:themeColor="text1"/>
          <w:spacing w:val="20"/>
          <w:sz w:val="44"/>
          <w:szCs w:val="44"/>
          <w:shd w:val="clear" w:color="auto" w:fill="FFFFFF"/>
        </w:rPr>
        <w:t>2</w:t>
      </w:r>
      <w:r w:rsidRPr="00C2508F">
        <w:rPr>
          <w:rFonts w:ascii="仿宋" w:eastAsia="仿宋" w:hAnsi="仿宋" w:cs="黑体" w:hint="eastAsia"/>
          <w:b/>
          <w:color w:val="000000" w:themeColor="text1"/>
          <w:spacing w:val="20"/>
          <w:sz w:val="44"/>
          <w:szCs w:val="44"/>
          <w:shd w:val="clear" w:color="auto" w:fill="FFFFFF"/>
        </w:rPr>
        <w:t>】40号</w:t>
      </w:r>
    </w:p>
    <w:p w14:paraId="72BC6FAE" w14:textId="77777777" w:rsidR="001E39BB" w:rsidRDefault="00A37C5D">
      <w:pPr>
        <w:shd w:val="solid" w:color="FFFFFF" w:fill="auto"/>
        <w:autoSpaceDN w:val="0"/>
        <w:spacing w:beforeLines="50" w:before="156" w:line="540" w:lineRule="exact"/>
        <w:jc w:val="center"/>
        <w:rPr>
          <w:rFonts w:ascii="华文中宋" w:eastAsia="华文中宋" w:hAnsi="华文中宋" w:cs="黑体"/>
          <w:b/>
          <w:color w:val="FF0000"/>
          <w:spacing w:val="20"/>
          <w:sz w:val="24"/>
          <w:shd w:val="clear" w:color="auto" w:fill="FFFFFF"/>
        </w:rPr>
      </w:pPr>
      <w:r>
        <w:rPr>
          <w:rFonts w:eastAsia="仿宋_GB2312" w:hint="eastAsia"/>
          <w:noProof/>
          <w:color w:val="000000"/>
          <w:sz w:val="3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E3B9" wp14:editId="2D4A1B6E">
                <wp:simplePos x="0" y="0"/>
                <wp:positionH relativeFrom="column">
                  <wp:posOffset>-162560</wp:posOffset>
                </wp:positionH>
                <wp:positionV relativeFrom="paragraph">
                  <wp:posOffset>57785</wp:posOffset>
                </wp:positionV>
                <wp:extent cx="5786120" cy="45720"/>
                <wp:effectExtent l="0" t="0" r="24130" b="3048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4508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-12.8pt;margin-top:4.55pt;height:3.6pt;width:455.6pt;z-index:251659264;mso-width-relative:page;mso-height-relative:page;" filled="f" stroked="t" coordsize="21600,21600" o:gfxdata="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rgF1nWAAAACAEAAA8AAAAAAAAAAQAgAAAAIgAAAGRycy9kb3ducmV2Lnht&#10;bFBLAQIUABQAAAAIAIdO4kC9KVrh+wEAAMMDAAAOAAAAAAAAAAEAIAAAACUBAABkcnMvZTJvRG9j&#10;LnhtbFBLBQYAAAAABgAGAFkBAACSBQAAAAA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45871F02" w14:textId="496A67A5" w:rsidR="00D43F85" w:rsidRDefault="00D43F85" w:rsidP="00D43F85">
      <w:pPr>
        <w:pStyle w:val="a7"/>
        <w:snapToGrid w:val="0"/>
        <w:spacing w:before="0" w:beforeAutospacing="0" w:after="0" w:afterAutospacing="0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临沂第三十九中学202</w:t>
      </w:r>
      <w:r w:rsidR="00465769">
        <w:rPr>
          <w:rFonts w:ascii="方正小标宋简体" w:eastAsia="方正小标宋简体" w:hAnsi="仿宋" w:hint="eastAsia"/>
          <w:bCs/>
          <w:sz w:val="44"/>
          <w:szCs w:val="44"/>
        </w:rPr>
        <w:t>2</w:t>
      </w:r>
      <w:r>
        <w:rPr>
          <w:rFonts w:ascii="方正小标宋简体" w:eastAsia="方正小标宋简体" w:hAnsi="仿宋" w:hint="eastAsia"/>
          <w:bCs/>
          <w:sz w:val="44"/>
          <w:szCs w:val="44"/>
        </w:rPr>
        <w:t>－202</w:t>
      </w:r>
      <w:r w:rsidR="00465769">
        <w:rPr>
          <w:rFonts w:ascii="方正小标宋简体" w:eastAsia="方正小标宋简体" w:hAnsi="仿宋" w:hint="eastAsia"/>
          <w:bCs/>
          <w:sz w:val="44"/>
          <w:szCs w:val="44"/>
        </w:rPr>
        <w:t>3</w:t>
      </w:r>
      <w:r>
        <w:rPr>
          <w:rFonts w:ascii="方正小标宋简体" w:eastAsia="方正小标宋简体" w:hAnsi="仿宋" w:hint="eastAsia"/>
          <w:bCs/>
          <w:sz w:val="44"/>
          <w:szCs w:val="44"/>
        </w:rPr>
        <w:t>学年度</w:t>
      </w:r>
    </w:p>
    <w:p w14:paraId="6BBD61FF" w14:textId="77777777" w:rsidR="00D43F85" w:rsidRDefault="00D43F85" w:rsidP="00D43F85">
      <w:pPr>
        <w:pStyle w:val="a7"/>
        <w:snapToGrid w:val="0"/>
        <w:spacing w:before="0" w:beforeAutospacing="0" w:after="0" w:afterAutospacing="0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国家助学金发</w:t>
      </w:r>
      <w:proofErr w:type="gramStart"/>
      <w:r>
        <w:rPr>
          <w:rFonts w:ascii="方正小标宋简体" w:eastAsia="方正小标宋简体" w:hAnsi="仿宋" w:hint="eastAsia"/>
          <w:bCs/>
          <w:sz w:val="44"/>
          <w:szCs w:val="44"/>
        </w:rPr>
        <w:t>放实施</w:t>
      </w:r>
      <w:proofErr w:type="gramEnd"/>
      <w:r>
        <w:rPr>
          <w:rFonts w:ascii="方正小标宋简体" w:eastAsia="方正小标宋简体" w:hAnsi="仿宋" w:hint="eastAsia"/>
          <w:bCs/>
          <w:sz w:val="44"/>
          <w:szCs w:val="44"/>
        </w:rPr>
        <w:t>方案</w:t>
      </w:r>
    </w:p>
    <w:p w14:paraId="5B655E68" w14:textId="0D921529" w:rsidR="00D43F85" w:rsidRDefault="00D43F85" w:rsidP="00D43F85">
      <w:pPr>
        <w:pStyle w:val="a7"/>
        <w:snapToGrid w:val="0"/>
        <w:spacing w:beforeLines="100" w:before="312" w:beforeAutospacing="0" w:after="0" w:afterAutospacing="0" w:line="312" w:lineRule="auto"/>
        <w:jc w:val="both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为进一步做好我校家庭经济困难学生资助工作,根据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临沂市学生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资助科</w:t>
      </w:r>
      <w:proofErr w:type="gramEnd"/>
      <w:r>
        <w:rPr>
          <w:rFonts w:ascii="仿宋" w:eastAsia="仿宋" w:hAnsi="仿宋" w:hint="eastAsia"/>
          <w:bCs/>
          <w:color w:val="000000"/>
          <w:sz w:val="32"/>
          <w:szCs w:val="32"/>
        </w:rPr>
        <w:t>《关于做好202</w:t>
      </w:r>
      <w:r w:rsidR="00465769">
        <w:rPr>
          <w:rFonts w:ascii="仿宋" w:eastAsia="仿宋" w:hAnsi="仿宋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-202</w:t>
      </w:r>
      <w:r w:rsidR="00465769">
        <w:rPr>
          <w:rFonts w:ascii="仿宋" w:eastAsia="仿宋" w:hAnsi="仿宋" w:hint="eastAsia"/>
          <w:bCs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学年度市属各类学校学生资助工作的通知》的</w:t>
      </w:r>
      <w:r>
        <w:rPr>
          <w:rFonts w:ascii="仿宋" w:eastAsia="仿宋" w:hAnsi="仿宋" w:hint="eastAsia"/>
          <w:bCs/>
          <w:sz w:val="32"/>
          <w:szCs w:val="32"/>
        </w:rPr>
        <w:t>有关规定,结合我校实际情况,制定本办法。</w:t>
      </w:r>
    </w:p>
    <w:p w14:paraId="5AE3B5D7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一、组织领导</w:t>
      </w:r>
    </w:p>
    <w:p w14:paraId="6CC3CED2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学校为加强对此项活动的领导，特成立领导小组。</w:t>
      </w:r>
    </w:p>
    <w:p w14:paraId="2EE246B3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组长：蒋涛</w:t>
      </w:r>
    </w:p>
    <w:p w14:paraId="31E62A6E" w14:textId="251E09D2" w:rsidR="00692765" w:rsidRPr="00AB4D2C" w:rsidRDefault="00D43F85" w:rsidP="0069276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成员：</w:t>
      </w:r>
      <w:proofErr w:type="gramStart"/>
      <w:r w:rsidR="00D14ED6">
        <w:rPr>
          <w:rFonts w:ascii="仿宋" w:eastAsia="仿宋" w:hAnsi="仿宋" w:hint="eastAsia"/>
          <w:bCs/>
          <w:sz w:val="32"/>
          <w:szCs w:val="32"/>
        </w:rPr>
        <w:t>吴科章</w:t>
      </w:r>
      <w:proofErr w:type="gramEnd"/>
      <w:r w:rsidR="00D14ED6">
        <w:rPr>
          <w:rFonts w:ascii="仿宋" w:eastAsia="仿宋" w:hAnsi="仿宋" w:hint="eastAsia"/>
          <w:bCs/>
          <w:sz w:val="32"/>
          <w:szCs w:val="32"/>
        </w:rPr>
        <w:t>、</w:t>
      </w:r>
      <w:r w:rsidR="00692765" w:rsidRPr="00AB4D2C">
        <w:rPr>
          <w:rFonts w:ascii="仿宋" w:eastAsia="仿宋" w:hAnsi="仿宋" w:cs="仿宋" w:hint="eastAsia"/>
          <w:sz w:val="32"/>
          <w:szCs w:val="32"/>
        </w:rPr>
        <w:t>张孝军</w:t>
      </w:r>
      <w:r w:rsidR="00692765">
        <w:rPr>
          <w:rFonts w:ascii="仿宋" w:eastAsia="仿宋" w:hAnsi="仿宋" w:cs="仿宋" w:hint="eastAsia"/>
          <w:sz w:val="32"/>
          <w:szCs w:val="32"/>
        </w:rPr>
        <w:t>、</w:t>
      </w:r>
      <w:r w:rsidR="00692765" w:rsidRPr="00AB4D2C">
        <w:rPr>
          <w:rFonts w:ascii="仿宋" w:eastAsia="仿宋" w:hAnsi="仿宋" w:cs="仿宋" w:hint="eastAsia"/>
          <w:sz w:val="32"/>
          <w:szCs w:val="32"/>
        </w:rPr>
        <w:t>陈淑民</w:t>
      </w:r>
      <w:r w:rsidR="00692765">
        <w:rPr>
          <w:rFonts w:ascii="仿宋" w:eastAsia="仿宋" w:hAnsi="仿宋" w:cs="仿宋" w:hint="eastAsia"/>
          <w:sz w:val="32"/>
          <w:szCs w:val="32"/>
        </w:rPr>
        <w:t>、</w:t>
      </w:r>
      <w:r w:rsidR="00692765" w:rsidRPr="00AB4D2C">
        <w:rPr>
          <w:rFonts w:ascii="仿宋" w:eastAsia="仿宋" w:hAnsi="仿宋" w:cs="仿宋" w:hint="eastAsia"/>
          <w:sz w:val="32"/>
          <w:szCs w:val="32"/>
        </w:rPr>
        <w:t>孙玉霞</w:t>
      </w:r>
      <w:r w:rsidR="00692765">
        <w:rPr>
          <w:rFonts w:ascii="仿宋" w:eastAsia="仿宋" w:hAnsi="仿宋" w:cs="仿宋" w:hint="eastAsia"/>
          <w:sz w:val="32"/>
          <w:szCs w:val="32"/>
        </w:rPr>
        <w:t>、</w:t>
      </w:r>
      <w:r w:rsidR="00692765" w:rsidRPr="00AB4D2C">
        <w:rPr>
          <w:rFonts w:ascii="仿宋" w:eastAsia="仿宋" w:hAnsi="仿宋" w:cs="仿宋" w:hint="eastAsia"/>
          <w:sz w:val="32"/>
          <w:szCs w:val="32"/>
        </w:rPr>
        <w:t>田祥军</w:t>
      </w:r>
      <w:r w:rsidR="00692765">
        <w:rPr>
          <w:rFonts w:ascii="仿宋" w:eastAsia="仿宋" w:hAnsi="仿宋" w:cs="仿宋" w:hint="eastAsia"/>
          <w:sz w:val="32"/>
          <w:szCs w:val="32"/>
        </w:rPr>
        <w:t>、马金涛、刘继飞、刘伟、张建国、</w:t>
      </w:r>
      <w:r w:rsidR="00692765" w:rsidRPr="00AB4D2C">
        <w:rPr>
          <w:rFonts w:ascii="仿宋" w:eastAsia="仿宋" w:hAnsi="仿宋" w:cs="仿宋" w:hint="eastAsia"/>
          <w:sz w:val="32"/>
          <w:szCs w:val="32"/>
        </w:rPr>
        <w:t>李长征</w:t>
      </w:r>
      <w:r w:rsidR="00692765">
        <w:rPr>
          <w:rFonts w:ascii="仿宋" w:eastAsia="仿宋" w:hAnsi="仿宋" w:cs="仿宋" w:hint="eastAsia"/>
          <w:sz w:val="32"/>
          <w:szCs w:val="32"/>
        </w:rPr>
        <w:t>、</w:t>
      </w:r>
      <w:r w:rsidR="00692765" w:rsidRPr="00AB4D2C">
        <w:rPr>
          <w:rFonts w:ascii="仿宋" w:eastAsia="仿宋" w:hAnsi="仿宋" w:cs="仿宋" w:hint="eastAsia"/>
          <w:sz w:val="32"/>
          <w:szCs w:val="32"/>
        </w:rPr>
        <w:t>刘强</w:t>
      </w:r>
      <w:r w:rsidR="00692765">
        <w:rPr>
          <w:rFonts w:ascii="仿宋" w:eastAsia="仿宋" w:hAnsi="仿宋" w:cs="仿宋" w:hint="eastAsia"/>
          <w:sz w:val="32"/>
          <w:szCs w:val="32"/>
        </w:rPr>
        <w:t>、</w:t>
      </w:r>
      <w:r w:rsidR="00692765" w:rsidRPr="00AB4D2C">
        <w:rPr>
          <w:rFonts w:ascii="仿宋" w:eastAsia="仿宋" w:hAnsi="仿宋" w:cs="仿宋" w:hint="eastAsia"/>
          <w:sz w:val="32"/>
          <w:szCs w:val="32"/>
        </w:rPr>
        <w:t>王小磊</w:t>
      </w:r>
    </w:p>
    <w:p w14:paraId="72E10F0B" w14:textId="65F68F08" w:rsidR="00D43F85" w:rsidRDefault="00D43F85" w:rsidP="00692765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领导小组下设办公室：刘伟任办公室主任，具体负责方案的实施。</w:t>
      </w:r>
    </w:p>
    <w:p w14:paraId="3F0B08DD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二、资助对象</w:t>
      </w:r>
    </w:p>
    <w:p w14:paraId="255FE778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本次政府助学金资助对象为我校在</w:t>
      </w:r>
      <w:r>
        <w:rPr>
          <w:rFonts w:ascii="仿宋" w:eastAsia="仿宋" w:hAnsi="仿宋" w:cs="Times New Roman" w:hint="eastAsia"/>
          <w:bCs/>
          <w:sz w:val="32"/>
          <w:szCs w:val="32"/>
        </w:rPr>
        <w:t>籍在校</w:t>
      </w:r>
      <w:r>
        <w:rPr>
          <w:rFonts w:ascii="仿宋" w:eastAsia="仿宋" w:hAnsi="仿宋" w:hint="eastAsia"/>
          <w:bCs/>
          <w:sz w:val="32"/>
          <w:szCs w:val="32"/>
        </w:rPr>
        <w:t>家庭经济困难的</w:t>
      </w:r>
      <w:r>
        <w:rPr>
          <w:rFonts w:ascii="仿宋" w:eastAsia="仿宋" w:hAnsi="仿宋" w:cs="Times New Roman" w:hint="eastAsia"/>
          <w:bCs/>
          <w:sz w:val="32"/>
          <w:szCs w:val="32"/>
        </w:rPr>
        <w:t>全日制</w:t>
      </w:r>
      <w:r>
        <w:rPr>
          <w:rFonts w:ascii="仿宋" w:eastAsia="仿宋" w:hAnsi="仿宋" w:hint="eastAsia"/>
          <w:bCs/>
          <w:sz w:val="32"/>
          <w:szCs w:val="32"/>
        </w:rPr>
        <w:t>高中</w:t>
      </w:r>
      <w:r>
        <w:rPr>
          <w:rFonts w:ascii="仿宋" w:eastAsia="仿宋" w:hAnsi="仿宋" w:cs="Times New Roman" w:hint="eastAsia"/>
          <w:bCs/>
          <w:sz w:val="32"/>
          <w:szCs w:val="32"/>
        </w:rPr>
        <w:t>学生。</w:t>
      </w:r>
    </w:p>
    <w:p w14:paraId="6B3FB09F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三、资助标准、档次划分</w:t>
      </w:r>
    </w:p>
    <w:p w14:paraId="0567AF4A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平均资助标准为每生每年2000元，具体分为1档750元/学期，2档1000元/学期，3档1</w:t>
      </w:r>
      <w:r>
        <w:rPr>
          <w:rFonts w:ascii="仿宋" w:eastAsia="仿宋" w:hAnsi="仿宋"/>
          <w:bCs/>
          <w:sz w:val="32"/>
          <w:szCs w:val="32"/>
        </w:rPr>
        <w:t>25</w:t>
      </w:r>
      <w:r>
        <w:rPr>
          <w:rFonts w:ascii="仿宋" w:eastAsia="仿宋" w:hAnsi="仿宋" w:hint="eastAsia"/>
          <w:bCs/>
          <w:sz w:val="32"/>
          <w:szCs w:val="32"/>
        </w:rPr>
        <w:t>0元/学期。</w:t>
      </w:r>
    </w:p>
    <w:p w14:paraId="75BC502B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四、申报、评审程序</w:t>
      </w:r>
    </w:p>
    <w:p w14:paraId="545C7ADB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政府助学金每学年评审一次</w:t>
      </w:r>
      <w:r>
        <w:rPr>
          <w:rFonts w:ascii="仿宋" w:eastAsia="仿宋" w:hAnsi="仿宋" w:cs="Times New Roman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接受资助对象要修完所学规定的所有课程。学校根据《临沂第三十九中学家庭经济困难学生认定及管理》认定家庭经济困难学生，从中选出需要资助的学生，按要求填写《普通高中国家助学金申请表》，学校对申请政府助学金的学生</w:t>
      </w:r>
      <w:r>
        <w:rPr>
          <w:rFonts w:ascii="仿宋" w:eastAsia="仿宋" w:hAnsi="仿宋" w:cs="Times New Roman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 xml:space="preserve">在校内公示5天以上，无异议后上报市学生资助科。 </w:t>
      </w:r>
    </w:p>
    <w:p w14:paraId="7AE1F980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五、发放、管理与监督</w:t>
      </w:r>
    </w:p>
    <w:p w14:paraId="4A2D8A74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政府助学金由学校直接发给受助学生。市教育局根据经我校认定、公示并经市学生资助管理中心审定批复的资助学生名单，学校财务室将资助资金直接存入受助学生的银行储蓄卡。</w:t>
      </w:r>
    </w:p>
    <w:p w14:paraId="50254DCB" w14:textId="77777777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学校将建立专门档案，将学生申请表、受理结果、资金发放等有关凭证和工作情况分年度建档备查。</w:t>
      </w:r>
    </w:p>
    <w:p w14:paraId="042FE509" w14:textId="2DCC07EF" w:rsidR="007B6889" w:rsidRPr="007B6889" w:rsidRDefault="007B6889" w:rsidP="007B6889">
      <w:pPr>
        <w:pStyle w:val="a7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学校重视校园欺凌工作，对被欺凌学生家庭生活特别困难的，学校及时启动资助程序，通过学生资助系统对被欺凌学生进行生活资助。</w:t>
      </w:r>
    </w:p>
    <w:p w14:paraId="422653CA" w14:textId="792B10C9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学校在每学年结束时，要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对接受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 xml:space="preserve">助学金的学生进行综合评审。对于学习不努力、成绩明显下降；隐报家庭收入，品行不端，违反校规校纪；丧失学籍和转学者，学校有权提出终止对其资助的意见。 </w:t>
      </w:r>
    </w:p>
    <w:p w14:paraId="44D04DEA" w14:textId="4061E3A0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各班级、各年级要严格执行国家相关法规和本办法的规定，切实加强对政府助学金的管理，接受审计、纪检监</w:t>
      </w:r>
      <w:r>
        <w:rPr>
          <w:rFonts w:ascii="仿宋" w:eastAsia="仿宋" w:hAnsi="仿宋" w:hint="eastAsia"/>
          <w:bCs/>
          <w:sz w:val="32"/>
          <w:szCs w:val="32"/>
        </w:rPr>
        <w:lastRenderedPageBreak/>
        <w:t>察部门的检查和社会监督。对弄虚作假、营私舞弊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者学校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将追究直接责任人和相关领导的责任。</w:t>
      </w:r>
    </w:p>
    <w:p w14:paraId="0649D697" w14:textId="77777777" w:rsidR="00D43F85" w:rsidRDefault="00D43F85" w:rsidP="00D43F85">
      <w:pPr>
        <w:pStyle w:val="a7"/>
        <w:wordWrap w:val="0"/>
        <w:snapToGrid w:val="0"/>
        <w:spacing w:before="0" w:beforeAutospacing="0" w:after="0" w:afterAutospacing="0" w:line="312" w:lineRule="auto"/>
        <w:ind w:firstLine="495"/>
        <w:jc w:val="righ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临沂第三十九中学 </w:t>
      </w:r>
    </w:p>
    <w:p w14:paraId="5AE0FE75" w14:textId="41D688BE" w:rsidR="00D43F85" w:rsidRDefault="00D43F85" w:rsidP="00D43F85">
      <w:pPr>
        <w:pStyle w:val="a7"/>
        <w:snapToGrid w:val="0"/>
        <w:spacing w:before="0" w:beforeAutospacing="0" w:after="0" w:afterAutospacing="0" w:line="312" w:lineRule="auto"/>
        <w:ind w:firstLineChars="300" w:firstLine="960"/>
        <w:jc w:val="righ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202</w:t>
      </w:r>
      <w:r w:rsidR="00465769"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 w:hint="eastAsia"/>
          <w:bCs/>
          <w:sz w:val="32"/>
          <w:szCs w:val="32"/>
        </w:rPr>
        <w:t>年9月2</w:t>
      </w:r>
      <w:r w:rsidR="00465769"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 w:hint="eastAsia"/>
          <w:bCs/>
          <w:sz w:val="32"/>
          <w:szCs w:val="32"/>
        </w:rPr>
        <w:t>日</w:t>
      </w:r>
    </w:p>
    <w:p w14:paraId="790F3BC0" w14:textId="58741B07" w:rsidR="00063787" w:rsidRDefault="00063787" w:rsidP="00D43F85">
      <w:pPr>
        <w:pStyle w:val="a7"/>
        <w:snapToGrid w:val="0"/>
        <w:spacing w:before="0" w:beforeAutospacing="0" w:after="0" w:afterAutospacing="0" w:line="312" w:lineRule="auto"/>
        <w:ind w:firstLineChars="300" w:firstLine="960"/>
        <w:jc w:val="right"/>
        <w:rPr>
          <w:rFonts w:ascii="仿宋" w:eastAsia="仿宋" w:hAnsi="仿宋"/>
          <w:bCs/>
          <w:sz w:val="32"/>
          <w:szCs w:val="32"/>
        </w:rPr>
      </w:pPr>
    </w:p>
    <w:p w14:paraId="793DB322" w14:textId="4F0E0627" w:rsidR="00063787" w:rsidRDefault="00063787" w:rsidP="00D43F85">
      <w:pPr>
        <w:pStyle w:val="a7"/>
        <w:snapToGrid w:val="0"/>
        <w:spacing w:before="0" w:beforeAutospacing="0" w:after="0" w:afterAutospacing="0" w:line="312" w:lineRule="auto"/>
        <w:ind w:firstLineChars="300" w:firstLine="960"/>
        <w:jc w:val="right"/>
        <w:rPr>
          <w:rFonts w:ascii="仿宋" w:eastAsia="仿宋" w:hAnsi="仿宋"/>
          <w:bCs/>
          <w:sz w:val="32"/>
          <w:szCs w:val="32"/>
        </w:rPr>
      </w:pPr>
    </w:p>
    <w:p w14:paraId="680EE819" w14:textId="77777777" w:rsidR="00063787" w:rsidRDefault="00063787" w:rsidP="00D43F85">
      <w:pPr>
        <w:pStyle w:val="a7"/>
        <w:snapToGrid w:val="0"/>
        <w:spacing w:before="0" w:beforeAutospacing="0" w:after="0" w:afterAutospacing="0" w:line="312" w:lineRule="auto"/>
        <w:ind w:firstLineChars="300" w:firstLine="960"/>
        <w:jc w:val="right"/>
        <w:rPr>
          <w:rFonts w:ascii="仿宋" w:eastAsia="仿宋" w:hAnsi="仿宋"/>
          <w:bCs/>
          <w:sz w:val="32"/>
          <w:szCs w:val="32"/>
        </w:rPr>
      </w:pPr>
    </w:p>
    <w:p w14:paraId="504A7D9E" w14:textId="77777777" w:rsidR="001E39BB" w:rsidRDefault="001E39BB">
      <w:pPr>
        <w:rPr>
          <w:rFonts w:hint="eastAsia"/>
        </w:rPr>
      </w:pPr>
    </w:p>
    <w:sectPr w:rsidR="001E3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7C8D" w14:textId="77777777" w:rsidR="003C12D4" w:rsidRDefault="003C12D4" w:rsidP="00C2508F">
      <w:r>
        <w:separator/>
      </w:r>
    </w:p>
  </w:endnote>
  <w:endnote w:type="continuationSeparator" w:id="0">
    <w:p w14:paraId="345E36A5" w14:textId="77777777" w:rsidR="003C12D4" w:rsidRDefault="003C12D4" w:rsidP="00C2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F31D" w14:textId="77777777" w:rsidR="003C12D4" w:rsidRDefault="003C12D4" w:rsidP="00C2508F">
      <w:r>
        <w:separator/>
      </w:r>
    </w:p>
  </w:footnote>
  <w:footnote w:type="continuationSeparator" w:id="0">
    <w:p w14:paraId="72B9DD0F" w14:textId="77777777" w:rsidR="003C12D4" w:rsidRDefault="003C12D4" w:rsidP="00C2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B7"/>
    <w:rsid w:val="00063787"/>
    <w:rsid w:val="000B65C5"/>
    <w:rsid w:val="00155950"/>
    <w:rsid w:val="001D345C"/>
    <w:rsid w:val="001E39BB"/>
    <w:rsid w:val="00201C77"/>
    <w:rsid w:val="00225112"/>
    <w:rsid w:val="002A3E74"/>
    <w:rsid w:val="002C1DDD"/>
    <w:rsid w:val="003639A7"/>
    <w:rsid w:val="0039626D"/>
    <w:rsid w:val="003C12D4"/>
    <w:rsid w:val="00400A3F"/>
    <w:rsid w:val="00465769"/>
    <w:rsid w:val="004A6D14"/>
    <w:rsid w:val="004D5C03"/>
    <w:rsid w:val="00522A0C"/>
    <w:rsid w:val="00581505"/>
    <w:rsid w:val="006217DF"/>
    <w:rsid w:val="00692765"/>
    <w:rsid w:val="007B6889"/>
    <w:rsid w:val="00824CED"/>
    <w:rsid w:val="008922D6"/>
    <w:rsid w:val="008940A1"/>
    <w:rsid w:val="008A6EB0"/>
    <w:rsid w:val="008B34DC"/>
    <w:rsid w:val="008D3C0E"/>
    <w:rsid w:val="009F55D4"/>
    <w:rsid w:val="00A35ABB"/>
    <w:rsid w:val="00A37C5D"/>
    <w:rsid w:val="00AB2EF8"/>
    <w:rsid w:val="00C2508F"/>
    <w:rsid w:val="00C94FE2"/>
    <w:rsid w:val="00CA5F33"/>
    <w:rsid w:val="00CD1733"/>
    <w:rsid w:val="00CD6073"/>
    <w:rsid w:val="00CE31DC"/>
    <w:rsid w:val="00D14ED6"/>
    <w:rsid w:val="00D43F85"/>
    <w:rsid w:val="00EB5903"/>
    <w:rsid w:val="00F212F8"/>
    <w:rsid w:val="00F675B7"/>
    <w:rsid w:val="00F82DFE"/>
    <w:rsid w:val="268F71F9"/>
    <w:rsid w:val="37733254"/>
    <w:rsid w:val="6321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701CB1"/>
  <w15:docId w15:val="{A9A4A0F8-2685-47D4-89C0-A65AEAD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D43F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06378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637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Liu</cp:lastModifiedBy>
  <cp:revision>22</cp:revision>
  <cp:lastPrinted>2021-09-06T03:38:00Z</cp:lastPrinted>
  <dcterms:created xsi:type="dcterms:W3CDTF">2021-05-26T06:40:00Z</dcterms:created>
  <dcterms:modified xsi:type="dcterms:W3CDTF">2022-10-17T07:32:00Z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6D1EA6924ADA4ED6AFB924097E8A59AF</vt:lpwstr>
  </property>
</Properties>
</file>